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A6" w:rsidRPr="000673A6" w:rsidRDefault="000673A6" w:rsidP="00C41764">
      <w:pPr>
        <w:spacing w:after="0" w:line="288" w:lineRule="auto"/>
        <w:jc w:val="center"/>
        <w:rPr>
          <w:rFonts w:ascii="Calibri" w:hAnsi="Calibri" w:cs="Calibri"/>
          <w:color w:val="003399"/>
          <w:sz w:val="28"/>
          <w:szCs w:val="28"/>
        </w:rPr>
      </w:pPr>
      <w:bookmarkStart w:id="0" w:name="_GoBack"/>
      <w:bookmarkEnd w:id="0"/>
      <w:r w:rsidRPr="000673A6">
        <w:rPr>
          <w:rFonts w:ascii="Calibri" w:hAnsi="Calibri" w:cs="Calibri"/>
          <w:color w:val="003399"/>
          <w:sz w:val="28"/>
          <w:szCs w:val="28"/>
        </w:rPr>
        <w:t>INTERNATIONAL TASK FORCE CIVIL LAW-COMMON LAW</w:t>
      </w:r>
      <w:r w:rsidR="006E0BAB">
        <w:rPr>
          <w:rFonts w:ascii="Calibri" w:hAnsi="Calibri" w:cs="Calibri"/>
          <w:color w:val="003399"/>
          <w:sz w:val="28"/>
          <w:szCs w:val="28"/>
        </w:rPr>
        <w:t xml:space="preserve"> (ITF)</w:t>
      </w:r>
    </w:p>
    <w:p w:rsidR="000673A6" w:rsidRPr="00187BA1" w:rsidRDefault="000673A6" w:rsidP="00C41764">
      <w:pPr>
        <w:spacing w:after="0" w:line="288" w:lineRule="auto"/>
        <w:jc w:val="center"/>
        <w:rPr>
          <w:rFonts w:ascii="Calibri" w:hAnsi="Calibri" w:cs="Calibri"/>
          <w:color w:val="003399"/>
          <w:sz w:val="4"/>
          <w:szCs w:val="32"/>
        </w:rPr>
      </w:pPr>
    </w:p>
    <w:p w:rsidR="000673A6" w:rsidRPr="001B45C6" w:rsidRDefault="000673A6" w:rsidP="00C41764">
      <w:pPr>
        <w:spacing w:after="0" w:line="288" w:lineRule="auto"/>
        <w:jc w:val="center"/>
        <w:rPr>
          <w:rFonts w:ascii="Calibri" w:hAnsi="Calibri" w:cs="Calibri"/>
          <w:b/>
          <w:color w:val="003399"/>
          <w:sz w:val="36"/>
          <w:szCs w:val="36"/>
        </w:rPr>
      </w:pPr>
      <w:r w:rsidRPr="001B45C6">
        <w:rPr>
          <w:rFonts w:ascii="Calibri" w:hAnsi="Calibri" w:cs="Calibri"/>
          <w:b/>
          <w:color w:val="003399"/>
          <w:sz w:val="36"/>
          <w:szCs w:val="36"/>
        </w:rPr>
        <w:t xml:space="preserve">MATRIMONIAL PROPERTY REGIMES </w:t>
      </w:r>
    </w:p>
    <w:p w:rsidR="000673A6" w:rsidRPr="000673A6" w:rsidRDefault="000673A6" w:rsidP="00C41764">
      <w:pPr>
        <w:spacing w:after="0" w:line="288" w:lineRule="auto"/>
        <w:jc w:val="center"/>
        <w:rPr>
          <w:rFonts w:ascii="Calibri" w:hAnsi="Calibri" w:cs="Calibri"/>
          <w:b/>
          <w:color w:val="003399"/>
          <w:sz w:val="24"/>
          <w:szCs w:val="24"/>
        </w:rPr>
      </w:pPr>
      <w:r w:rsidRPr="000673A6">
        <w:rPr>
          <w:rFonts w:ascii="Calibri" w:hAnsi="Calibri" w:cs="Calibri"/>
          <w:b/>
          <w:color w:val="003399"/>
          <w:sz w:val="24"/>
          <w:szCs w:val="24"/>
        </w:rPr>
        <w:t>WITH REFERENCE TO THE EU REGULATIONS 2016/1103/1104</w:t>
      </w:r>
    </w:p>
    <w:p w:rsidR="000673A6" w:rsidRPr="00CD0160" w:rsidRDefault="000673A6" w:rsidP="00C41764">
      <w:pPr>
        <w:spacing w:after="0" w:line="288" w:lineRule="auto"/>
        <w:jc w:val="center"/>
        <w:rPr>
          <w:rFonts w:ascii="Calibri" w:hAnsi="Calibri" w:cs="Calibri"/>
          <w:b/>
          <w:color w:val="003399"/>
          <w:sz w:val="32"/>
          <w:szCs w:val="32"/>
        </w:rPr>
      </w:pPr>
      <w:r w:rsidRPr="00CD0160">
        <w:rPr>
          <w:rFonts w:ascii="Calibri" w:hAnsi="Calibri" w:cs="Calibri"/>
          <w:b/>
          <w:color w:val="003399"/>
          <w:sz w:val="32"/>
          <w:szCs w:val="32"/>
        </w:rPr>
        <w:t>25 October 2018 – Budapest, Hungary</w:t>
      </w:r>
    </w:p>
    <w:p w:rsidR="000673A6" w:rsidRDefault="00CD0160" w:rsidP="00C41764">
      <w:pPr>
        <w:pStyle w:val="Titolo2"/>
        <w:tabs>
          <w:tab w:val="clear" w:pos="284"/>
        </w:tabs>
        <w:spacing w:line="288" w:lineRule="auto"/>
        <w:jc w:val="center"/>
        <w:rPr>
          <w:rFonts w:ascii="Calibri" w:eastAsiaTheme="minorHAnsi" w:hAnsi="Calibri" w:cs="Calibri"/>
          <w:b w:val="0"/>
          <w:color w:val="003399"/>
          <w:sz w:val="32"/>
          <w:szCs w:val="32"/>
          <w:lang w:val="en-GB" w:eastAsia="en-US"/>
        </w:rPr>
      </w:pPr>
      <w:r>
        <w:rPr>
          <w:rFonts w:ascii="Calibri" w:eastAsiaTheme="minorHAnsi" w:hAnsi="Calibri" w:cs="Calibri"/>
          <w:b w:val="0"/>
          <w:color w:val="003399"/>
          <w:sz w:val="32"/>
          <w:szCs w:val="32"/>
          <w:lang w:val="en-GB" w:eastAsia="en-US"/>
        </w:rPr>
        <w:t>Venue: National Notary Chamber o</w:t>
      </w:r>
      <w:r w:rsidR="000673A6" w:rsidRPr="000673A6">
        <w:rPr>
          <w:rFonts w:ascii="Calibri" w:eastAsiaTheme="minorHAnsi" w:hAnsi="Calibri" w:cs="Calibri"/>
          <w:b w:val="0"/>
          <w:color w:val="003399"/>
          <w:sz w:val="32"/>
          <w:szCs w:val="32"/>
          <w:lang w:val="en-GB" w:eastAsia="en-US"/>
        </w:rPr>
        <w:t>f Hung</w:t>
      </w:r>
      <w:r w:rsidR="000673A6">
        <w:rPr>
          <w:rFonts w:ascii="Calibri" w:eastAsiaTheme="minorHAnsi" w:hAnsi="Calibri" w:cs="Calibri"/>
          <w:b w:val="0"/>
          <w:color w:val="003399"/>
          <w:sz w:val="32"/>
          <w:szCs w:val="32"/>
          <w:lang w:val="en-GB" w:eastAsia="en-US"/>
        </w:rPr>
        <w:t>a</w:t>
      </w:r>
      <w:r w:rsidR="000673A6" w:rsidRPr="000673A6">
        <w:rPr>
          <w:rFonts w:ascii="Calibri" w:eastAsiaTheme="minorHAnsi" w:hAnsi="Calibri" w:cs="Calibri"/>
          <w:b w:val="0"/>
          <w:color w:val="003399"/>
          <w:sz w:val="32"/>
          <w:szCs w:val="32"/>
          <w:lang w:val="en-GB" w:eastAsia="en-US"/>
        </w:rPr>
        <w:t>ry</w:t>
      </w:r>
    </w:p>
    <w:p w:rsidR="00B4186A" w:rsidRPr="00B4186A" w:rsidRDefault="00D850EA" w:rsidP="00B4186A">
      <w:pPr>
        <w:jc w:val="center"/>
        <w:rPr>
          <w:rFonts w:ascii="Calibri" w:hAnsi="Calibri" w:cs="Calibri"/>
          <w:color w:val="003399"/>
          <w:sz w:val="32"/>
          <w:szCs w:val="32"/>
        </w:rPr>
      </w:pPr>
      <w:hyperlink r:id="rId7" w:history="1">
        <w:r w:rsidR="00B4186A" w:rsidRPr="00B4186A">
          <w:rPr>
            <w:rFonts w:ascii="Calibri" w:hAnsi="Calibri" w:cs="Calibri"/>
            <w:color w:val="003399"/>
            <w:sz w:val="32"/>
            <w:szCs w:val="32"/>
          </w:rPr>
          <w:t>1087 Budapest, Stróbl Alajos utca 3/b</w:t>
        </w:r>
      </w:hyperlink>
    </w:p>
    <w:p w:rsidR="000673A6" w:rsidRPr="00187BA1" w:rsidRDefault="000673A6" w:rsidP="00C41764">
      <w:pPr>
        <w:spacing w:after="0" w:line="288" w:lineRule="auto"/>
        <w:jc w:val="center"/>
        <w:rPr>
          <w:rFonts w:ascii="Calibri" w:hAnsi="Calibri" w:cs="Calibri"/>
          <w:i/>
          <w:color w:val="003399"/>
        </w:rPr>
      </w:pPr>
      <w:r>
        <w:rPr>
          <w:rFonts w:ascii="Calibri" w:hAnsi="Calibri" w:cs="Calibri"/>
          <w:i/>
          <w:color w:val="003399"/>
        </w:rPr>
        <w:t xml:space="preserve">The Conference </w:t>
      </w:r>
      <w:proofErr w:type="gramStart"/>
      <w:r>
        <w:rPr>
          <w:rFonts w:ascii="Calibri" w:hAnsi="Calibri" w:cs="Calibri"/>
          <w:i/>
          <w:color w:val="003399"/>
        </w:rPr>
        <w:t>will be held</w:t>
      </w:r>
      <w:proofErr w:type="gramEnd"/>
      <w:r>
        <w:rPr>
          <w:rFonts w:ascii="Calibri" w:hAnsi="Calibri" w:cs="Calibri"/>
          <w:i/>
          <w:color w:val="003399"/>
        </w:rPr>
        <w:t xml:space="preserve"> in English</w:t>
      </w:r>
    </w:p>
    <w:p w:rsidR="00C41764" w:rsidRPr="00C41764" w:rsidRDefault="00C41764" w:rsidP="00C41764">
      <w:pPr>
        <w:spacing w:after="0" w:line="288" w:lineRule="auto"/>
        <w:jc w:val="center"/>
        <w:rPr>
          <w:rFonts w:ascii="Calibri" w:hAnsi="Calibri" w:cs="Calibri"/>
          <w:b/>
          <w:color w:val="003399"/>
          <w:sz w:val="16"/>
          <w:szCs w:val="16"/>
        </w:rPr>
      </w:pPr>
    </w:p>
    <w:p w:rsidR="000673A6" w:rsidRPr="00187BA1" w:rsidRDefault="001B45C6" w:rsidP="00C41764">
      <w:pPr>
        <w:spacing w:after="0" w:line="288" w:lineRule="auto"/>
        <w:jc w:val="center"/>
        <w:rPr>
          <w:rFonts w:ascii="Calibri" w:hAnsi="Calibri" w:cs="Calibri"/>
          <w:b/>
          <w:color w:val="003399"/>
          <w:sz w:val="28"/>
          <w:szCs w:val="28"/>
        </w:rPr>
      </w:pPr>
      <w:r>
        <w:rPr>
          <w:rFonts w:ascii="Calibri" w:hAnsi="Calibri" w:cs="Calibri"/>
          <w:b/>
          <w:color w:val="003399"/>
          <w:sz w:val="28"/>
          <w:szCs w:val="28"/>
        </w:rPr>
        <w:t xml:space="preserve">DRAFT </w:t>
      </w:r>
      <w:r w:rsidR="000673A6" w:rsidRPr="00187BA1">
        <w:rPr>
          <w:rFonts w:ascii="Calibri" w:hAnsi="Calibri" w:cs="Calibri"/>
          <w:b/>
          <w:color w:val="003399"/>
          <w:sz w:val="28"/>
          <w:szCs w:val="28"/>
        </w:rPr>
        <w:t>AGENDA</w:t>
      </w:r>
      <w:r w:rsidR="000673A6">
        <w:rPr>
          <w:rFonts w:ascii="Calibri" w:hAnsi="Calibri" w:cs="Calibri"/>
          <w:b/>
          <w:color w:val="003399"/>
          <w:sz w:val="28"/>
          <w:szCs w:val="28"/>
        </w:rPr>
        <w:t xml:space="preserve"> </w:t>
      </w:r>
    </w:p>
    <w:p w:rsidR="000673A6" w:rsidRPr="00FA1E95" w:rsidRDefault="000673A6" w:rsidP="00F77A51">
      <w:pPr>
        <w:spacing w:after="0"/>
        <w:jc w:val="center"/>
        <w:rPr>
          <w:rFonts w:ascii="Calibri" w:hAnsi="Calibri" w:cs="Calibri"/>
          <w:b/>
          <w:color w:val="003399"/>
          <w:sz w:val="32"/>
        </w:rPr>
      </w:pPr>
      <w:r>
        <w:rPr>
          <w:rFonts w:ascii="Calibri" w:hAnsi="Calibri" w:cs="Calibri"/>
          <w:b/>
          <w:color w:val="003399"/>
          <w:sz w:val="32"/>
        </w:rPr>
        <w:t>------------------------------------------------------------------</w:t>
      </w:r>
      <w:r w:rsidR="001B45C6">
        <w:rPr>
          <w:rFonts w:ascii="Calibri" w:hAnsi="Calibri" w:cs="Calibri"/>
          <w:b/>
          <w:color w:val="003399"/>
          <w:sz w:val="32"/>
        </w:rPr>
        <w:t>--------------------------</w:t>
      </w:r>
    </w:p>
    <w:p w:rsidR="00F77A51" w:rsidRPr="00F77A51" w:rsidRDefault="00F77A51" w:rsidP="00F77A51">
      <w:pPr>
        <w:spacing w:after="120"/>
        <w:rPr>
          <w:rFonts w:ascii="Calibri" w:hAnsi="Calibri" w:cs="Calibri"/>
          <w:b/>
          <w:i/>
          <w:color w:val="003399"/>
          <w:sz w:val="24"/>
          <w:szCs w:val="24"/>
        </w:rPr>
      </w:pPr>
      <w:r w:rsidRPr="00F77A51">
        <w:rPr>
          <w:rFonts w:ascii="Calibri" w:hAnsi="Calibri" w:cs="Calibri"/>
          <w:b/>
          <w:i/>
          <w:color w:val="003399"/>
          <w:sz w:val="24"/>
          <w:szCs w:val="24"/>
        </w:rPr>
        <w:t xml:space="preserve">Registration: 8.30 – 9.00 am </w:t>
      </w:r>
    </w:p>
    <w:p w:rsidR="00F77A51" w:rsidRPr="00F77A51" w:rsidRDefault="00F77A51" w:rsidP="00F77A51">
      <w:pPr>
        <w:spacing w:after="80"/>
        <w:ind w:left="1418"/>
        <w:jc w:val="both"/>
        <w:rPr>
          <w:rFonts w:ascii="Calibri" w:hAnsi="Calibri" w:cs="Calibri"/>
          <w:i/>
          <w:color w:val="003399"/>
          <w:sz w:val="24"/>
          <w:szCs w:val="24"/>
          <w:u w:val="single"/>
        </w:rPr>
      </w:pPr>
      <w:r w:rsidRPr="00F77A51"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>09.00 am – 09.</w:t>
      </w:r>
      <w:r w:rsidR="006E0BAB"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>15</w:t>
      </w:r>
      <w:r w:rsidRPr="00F77A51"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 xml:space="preserve"> am - Opening session</w:t>
      </w:r>
    </w:p>
    <w:p w:rsidR="00B42BBB" w:rsidRPr="00F77A51" w:rsidRDefault="00F77A51" w:rsidP="00F77A51">
      <w:pPr>
        <w:pStyle w:val="Paragrafoelenco"/>
        <w:numPr>
          <w:ilvl w:val="0"/>
          <w:numId w:val="1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Notary Chamber of Hungary - W</w:t>
      </w:r>
      <w:r w:rsidR="00B42BBB" w:rsidRPr="00F77A51">
        <w:rPr>
          <w:sz w:val="24"/>
          <w:szCs w:val="24"/>
        </w:rPr>
        <w:t xml:space="preserve">elcome </w:t>
      </w:r>
      <w:r>
        <w:rPr>
          <w:sz w:val="24"/>
          <w:szCs w:val="24"/>
        </w:rPr>
        <w:t>speech</w:t>
      </w:r>
    </w:p>
    <w:p w:rsidR="00F77A51" w:rsidRDefault="00F77A51" w:rsidP="00F77A51">
      <w:pPr>
        <w:spacing w:after="80"/>
        <w:ind w:left="1418"/>
        <w:jc w:val="both"/>
        <w:rPr>
          <w:rFonts w:ascii="Calibri" w:hAnsi="Calibri" w:cs="Calibri"/>
          <w:b/>
          <w:i/>
          <w:color w:val="003399"/>
          <w:sz w:val="24"/>
          <w:szCs w:val="24"/>
          <w:u w:val="single"/>
        </w:rPr>
      </w:pPr>
      <w:r w:rsidRPr="00F77A51"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>09.</w:t>
      </w:r>
      <w:r w:rsidR="00C41764"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>15</w:t>
      </w:r>
      <w:r w:rsidRPr="00F77A51"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 xml:space="preserve"> am –</w:t>
      </w:r>
      <w:r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>1.00</w:t>
      </w:r>
      <w:r w:rsidRPr="00F77A51"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 xml:space="preserve"> am </w:t>
      </w:r>
      <w:r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>–</w:t>
      </w:r>
      <w:r w:rsidRPr="00F77A51"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>Common Law Countries contributions</w:t>
      </w:r>
    </w:p>
    <w:p w:rsidR="006E0BAB" w:rsidRDefault="006E0BAB" w:rsidP="006E0BAB">
      <w:pPr>
        <w:pStyle w:val="Paragrafoelenco"/>
        <w:ind w:left="1418"/>
        <w:rPr>
          <w:rFonts w:cstheme="minorHAnsi"/>
          <w:sz w:val="24"/>
          <w:szCs w:val="24"/>
          <w:lang w:val="nl-NL" w:eastAsia="nl-NL"/>
        </w:rPr>
      </w:pPr>
      <w:r>
        <w:rPr>
          <w:rFonts w:cstheme="minorHAnsi"/>
          <w:sz w:val="24"/>
          <w:szCs w:val="24"/>
          <w:lang w:eastAsia="nl-NL"/>
        </w:rPr>
        <w:t>Introduction to morning session:</w:t>
      </w:r>
      <w:r w:rsidR="00C41764">
        <w:rPr>
          <w:rFonts w:cstheme="minorHAnsi"/>
          <w:sz w:val="24"/>
          <w:szCs w:val="24"/>
          <w:lang w:eastAsia="nl-NL"/>
        </w:rPr>
        <w:t xml:space="preserve"> </w:t>
      </w:r>
      <w:r w:rsidR="00C41764" w:rsidRPr="00F77A51">
        <w:rPr>
          <w:rFonts w:cstheme="minorHAnsi"/>
          <w:sz w:val="24"/>
          <w:szCs w:val="24"/>
          <w:lang w:val="nl-NL" w:eastAsia="nl-NL"/>
        </w:rPr>
        <w:t>Marc GELEIJNS</w:t>
      </w:r>
      <w:r w:rsidR="00C41764">
        <w:rPr>
          <w:rFonts w:cstheme="minorHAnsi"/>
          <w:sz w:val="24"/>
          <w:szCs w:val="24"/>
          <w:lang w:val="nl-NL" w:eastAsia="nl-NL"/>
        </w:rPr>
        <w:t xml:space="preserve">, </w:t>
      </w:r>
      <w:r>
        <w:rPr>
          <w:rFonts w:cstheme="minorHAnsi"/>
          <w:sz w:val="24"/>
          <w:szCs w:val="24"/>
          <w:lang w:val="nl-NL" w:eastAsia="nl-NL"/>
        </w:rPr>
        <w:t xml:space="preserve">ITF </w:t>
      </w:r>
      <w:r w:rsidR="00C41764">
        <w:rPr>
          <w:rFonts w:cstheme="minorHAnsi"/>
          <w:sz w:val="24"/>
          <w:szCs w:val="24"/>
          <w:lang w:val="nl-NL" w:eastAsia="nl-NL"/>
        </w:rPr>
        <w:t xml:space="preserve">Chairman </w:t>
      </w:r>
    </w:p>
    <w:p w:rsidR="00B42BBB" w:rsidRPr="006E0BAB" w:rsidRDefault="00C41764" w:rsidP="006E0BAB">
      <w:pPr>
        <w:pStyle w:val="Paragrafoelenco"/>
        <w:numPr>
          <w:ilvl w:val="0"/>
          <w:numId w:val="1"/>
        </w:numPr>
        <w:ind w:left="1418"/>
        <w:rPr>
          <w:sz w:val="24"/>
          <w:szCs w:val="24"/>
          <w:lang w:val="de-DE"/>
        </w:rPr>
      </w:pPr>
      <w:r w:rsidRPr="006E0BAB">
        <w:rPr>
          <w:sz w:val="24"/>
          <w:szCs w:val="24"/>
          <w:lang w:val="de-DE"/>
        </w:rPr>
        <w:t>0</w:t>
      </w:r>
      <w:r w:rsidR="00B42BBB" w:rsidRPr="006E0BAB">
        <w:rPr>
          <w:sz w:val="24"/>
          <w:szCs w:val="24"/>
          <w:lang w:val="de-DE"/>
        </w:rPr>
        <w:t>9</w:t>
      </w:r>
      <w:r w:rsidR="00F77A51" w:rsidRPr="006E0BAB">
        <w:rPr>
          <w:sz w:val="24"/>
          <w:szCs w:val="24"/>
          <w:lang w:val="de-DE"/>
        </w:rPr>
        <w:t>.20 – 10.05</w:t>
      </w:r>
      <w:r w:rsidR="00B42BBB" w:rsidRPr="006E0BAB">
        <w:rPr>
          <w:sz w:val="24"/>
          <w:szCs w:val="24"/>
          <w:lang w:val="de-DE"/>
        </w:rPr>
        <w:t xml:space="preserve"> </w:t>
      </w:r>
      <w:r w:rsidR="006E0BAB" w:rsidRPr="00C41764">
        <w:rPr>
          <w:sz w:val="24"/>
          <w:szCs w:val="24"/>
          <w:lang w:val="de-DE"/>
        </w:rPr>
        <w:t>Prof</w:t>
      </w:r>
      <w:r w:rsidR="006E0BAB">
        <w:rPr>
          <w:sz w:val="24"/>
          <w:szCs w:val="24"/>
          <w:lang w:val="de-DE"/>
        </w:rPr>
        <w:t>.</w:t>
      </w:r>
      <w:r w:rsidR="006E0BAB" w:rsidRPr="00C41764">
        <w:rPr>
          <w:sz w:val="24"/>
          <w:szCs w:val="24"/>
          <w:lang w:val="de-DE"/>
        </w:rPr>
        <w:t xml:space="preserve"> </w:t>
      </w:r>
      <w:proofErr w:type="spellStart"/>
      <w:r w:rsidR="006E0BAB" w:rsidRPr="00C41764">
        <w:rPr>
          <w:sz w:val="24"/>
          <w:szCs w:val="24"/>
          <w:lang w:val="de-DE"/>
        </w:rPr>
        <w:t>Matthijs</w:t>
      </w:r>
      <w:proofErr w:type="spellEnd"/>
      <w:r w:rsidR="006E0BAB" w:rsidRPr="00C41764">
        <w:rPr>
          <w:sz w:val="24"/>
          <w:szCs w:val="24"/>
          <w:lang w:val="de-DE"/>
        </w:rPr>
        <w:t xml:space="preserve"> TEN WOLDE (</w:t>
      </w:r>
      <w:proofErr w:type="spellStart"/>
      <w:r w:rsidR="006E0BAB" w:rsidRPr="00C41764">
        <w:rPr>
          <w:sz w:val="24"/>
          <w:szCs w:val="24"/>
          <w:lang w:val="de-DE"/>
        </w:rPr>
        <w:t>Netherlands</w:t>
      </w:r>
      <w:proofErr w:type="spellEnd"/>
      <w:r w:rsidR="006E0BAB" w:rsidRPr="00C41764">
        <w:rPr>
          <w:sz w:val="24"/>
          <w:szCs w:val="24"/>
          <w:lang w:val="de-DE"/>
        </w:rPr>
        <w:t>)</w:t>
      </w:r>
      <w:r w:rsidR="006E0BAB">
        <w:rPr>
          <w:sz w:val="24"/>
          <w:szCs w:val="24"/>
          <w:lang w:val="de-DE"/>
        </w:rPr>
        <w:t xml:space="preserve"> </w:t>
      </w:r>
    </w:p>
    <w:p w:rsidR="00B42BBB" w:rsidRPr="006E0BAB" w:rsidRDefault="00B42BBB" w:rsidP="00F77A51">
      <w:pPr>
        <w:pStyle w:val="Paragrafoelenco"/>
        <w:numPr>
          <w:ilvl w:val="0"/>
          <w:numId w:val="1"/>
        </w:numPr>
        <w:ind w:left="1418"/>
        <w:rPr>
          <w:sz w:val="24"/>
          <w:szCs w:val="24"/>
          <w:lang w:val="de-DE"/>
        </w:rPr>
      </w:pPr>
      <w:r w:rsidRPr="006E0BAB">
        <w:rPr>
          <w:sz w:val="24"/>
          <w:szCs w:val="24"/>
          <w:lang w:val="de-DE"/>
        </w:rPr>
        <w:t xml:space="preserve">10.05 – 10.50 </w:t>
      </w:r>
      <w:r w:rsidR="006E0BAB" w:rsidRPr="006E0BAB">
        <w:rPr>
          <w:sz w:val="24"/>
          <w:szCs w:val="24"/>
          <w:lang w:val="de-DE"/>
        </w:rPr>
        <w:t>Prof Luc WEYTS (</w:t>
      </w:r>
      <w:proofErr w:type="spellStart"/>
      <w:r w:rsidR="006E0BAB" w:rsidRPr="006E0BAB">
        <w:rPr>
          <w:sz w:val="24"/>
          <w:szCs w:val="24"/>
          <w:lang w:val="de-DE"/>
        </w:rPr>
        <w:t>Belgium</w:t>
      </w:r>
      <w:proofErr w:type="spellEnd"/>
      <w:r w:rsidR="006E0BAB" w:rsidRPr="00F77A51">
        <w:rPr>
          <w:sz w:val="24"/>
          <w:szCs w:val="24"/>
          <w:lang w:val="nl-NL"/>
        </w:rPr>
        <w:t>)</w:t>
      </w:r>
      <w:r w:rsidR="006E0BAB">
        <w:rPr>
          <w:sz w:val="24"/>
          <w:szCs w:val="24"/>
          <w:lang w:val="nl-NL"/>
        </w:rPr>
        <w:t xml:space="preserve"> </w:t>
      </w:r>
    </w:p>
    <w:p w:rsidR="00B42BBB" w:rsidRPr="00F77A51" w:rsidRDefault="00F77A51" w:rsidP="00F77A51">
      <w:pPr>
        <w:spacing w:after="120"/>
        <w:rPr>
          <w:rFonts w:ascii="Calibri" w:hAnsi="Calibri" w:cs="Calibri"/>
          <w:b/>
          <w:i/>
          <w:color w:val="003399"/>
          <w:sz w:val="24"/>
          <w:szCs w:val="24"/>
        </w:rPr>
      </w:pPr>
      <w:r w:rsidRPr="00F77A51">
        <w:rPr>
          <w:rFonts w:ascii="Calibri" w:hAnsi="Calibri" w:cs="Calibri"/>
          <w:b/>
          <w:i/>
          <w:color w:val="003399"/>
          <w:sz w:val="24"/>
          <w:szCs w:val="24"/>
        </w:rPr>
        <w:t>Coffee Break</w:t>
      </w:r>
      <w:r>
        <w:rPr>
          <w:rFonts w:ascii="Calibri" w:hAnsi="Calibri" w:cs="Calibri"/>
          <w:b/>
          <w:i/>
          <w:color w:val="003399"/>
          <w:sz w:val="24"/>
          <w:szCs w:val="24"/>
        </w:rPr>
        <w:t xml:space="preserve">: </w:t>
      </w:r>
      <w:r w:rsidR="00B42BBB" w:rsidRPr="00F77A51">
        <w:rPr>
          <w:rFonts w:ascii="Calibri" w:hAnsi="Calibri" w:cs="Calibri"/>
          <w:b/>
          <w:i/>
          <w:color w:val="003399"/>
          <w:sz w:val="24"/>
          <w:szCs w:val="24"/>
        </w:rPr>
        <w:t>11.00 – 11.</w:t>
      </w:r>
      <w:r w:rsidR="00153DA6" w:rsidRPr="00F77A51">
        <w:rPr>
          <w:rFonts w:ascii="Calibri" w:hAnsi="Calibri" w:cs="Calibri"/>
          <w:b/>
          <w:i/>
          <w:color w:val="003399"/>
          <w:sz w:val="24"/>
          <w:szCs w:val="24"/>
        </w:rPr>
        <w:t>2</w:t>
      </w:r>
      <w:r w:rsidR="00B42BBB" w:rsidRPr="00F77A51">
        <w:rPr>
          <w:rFonts w:ascii="Calibri" w:hAnsi="Calibri" w:cs="Calibri"/>
          <w:b/>
          <w:i/>
          <w:color w:val="003399"/>
          <w:sz w:val="24"/>
          <w:szCs w:val="24"/>
        </w:rPr>
        <w:t xml:space="preserve">0 </w:t>
      </w:r>
    </w:p>
    <w:p w:rsidR="006E0BAB" w:rsidRDefault="00153DA6" w:rsidP="005209E1">
      <w:pPr>
        <w:pStyle w:val="Paragrafoelenco"/>
        <w:numPr>
          <w:ilvl w:val="0"/>
          <w:numId w:val="1"/>
        </w:numPr>
        <w:ind w:left="1418"/>
        <w:rPr>
          <w:sz w:val="24"/>
          <w:szCs w:val="24"/>
        </w:rPr>
      </w:pPr>
      <w:r w:rsidRPr="006E0BAB">
        <w:rPr>
          <w:sz w:val="24"/>
          <w:szCs w:val="24"/>
        </w:rPr>
        <w:t>11.2</w:t>
      </w:r>
      <w:r w:rsidR="00B42BBB" w:rsidRPr="006E0BAB">
        <w:rPr>
          <w:sz w:val="24"/>
          <w:szCs w:val="24"/>
        </w:rPr>
        <w:t>0 – 12.</w:t>
      </w:r>
      <w:r w:rsidRPr="006E0BAB">
        <w:rPr>
          <w:sz w:val="24"/>
          <w:szCs w:val="24"/>
        </w:rPr>
        <w:t>05</w:t>
      </w:r>
      <w:r w:rsidR="00B42BBB" w:rsidRPr="006E0BAB">
        <w:rPr>
          <w:sz w:val="24"/>
          <w:szCs w:val="24"/>
        </w:rPr>
        <w:t xml:space="preserve"> </w:t>
      </w:r>
      <w:r w:rsidR="006E0BAB" w:rsidRPr="006E0BAB">
        <w:rPr>
          <w:sz w:val="24"/>
          <w:szCs w:val="24"/>
        </w:rPr>
        <w:t xml:space="preserve">Dr Tamás BALOGH (Hungary) </w:t>
      </w:r>
    </w:p>
    <w:p w:rsidR="00B42BBB" w:rsidRPr="006E0BAB" w:rsidRDefault="00153DA6" w:rsidP="005209E1">
      <w:pPr>
        <w:pStyle w:val="Paragrafoelenco"/>
        <w:numPr>
          <w:ilvl w:val="0"/>
          <w:numId w:val="1"/>
        </w:numPr>
        <w:ind w:left="1418"/>
        <w:rPr>
          <w:sz w:val="24"/>
          <w:szCs w:val="24"/>
        </w:rPr>
      </w:pPr>
      <w:r w:rsidRPr="006E0BAB">
        <w:rPr>
          <w:sz w:val="24"/>
          <w:szCs w:val="24"/>
        </w:rPr>
        <w:t>12.05</w:t>
      </w:r>
      <w:r w:rsidR="00B42BBB" w:rsidRPr="006E0BAB">
        <w:rPr>
          <w:sz w:val="24"/>
          <w:szCs w:val="24"/>
        </w:rPr>
        <w:t xml:space="preserve"> –</w:t>
      </w:r>
      <w:r w:rsidRPr="006E0BAB">
        <w:rPr>
          <w:sz w:val="24"/>
          <w:szCs w:val="24"/>
        </w:rPr>
        <w:t xml:space="preserve"> 12.50</w:t>
      </w:r>
      <w:r w:rsidR="00B42BBB" w:rsidRPr="006E0BAB">
        <w:rPr>
          <w:sz w:val="24"/>
          <w:szCs w:val="24"/>
        </w:rPr>
        <w:t xml:space="preserve"> </w:t>
      </w:r>
      <w:r w:rsidR="00D41D45" w:rsidRPr="00C41764">
        <w:rPr>
          <w:sz w:val="24"/>
          <w:szCs w:val="24"/>
        </w:rPr>
        <w:t>Prof Rainer HAUSSMANN (Germany)</w:t>
      </w:r>
    </w:p>
    <w:p w:rsidR="00153DA6" w:rsidRPr="00F77A51" w:rsidRDefault="00153DA6" w:rsidP="00F77A51">
      <w:pPr>
        <w:pStyle w:val="Paragrafoelenco"/>
        <w:numPr>
          <w:ilvl w:val="0"/>
          <w:numId w:val="1"/>
        </w:numPr>
        <w:ind w:left="1418"/>
        <w:rPr>
          <w:sz w:val="24"/>
          <w:szCs w:val="24"/>
        </w:rPr>
      </w:pPr>
      <w:r w:rsidRPr="00F77A51">
        <w:rPr>
          <w:sz w:val="24"/>
          <w:szCs w:val="24"/>
        </w:rPr>
        <w:t>12.50 – 1.00 Questions</w:t>
      </w:r>
    </w:p>
    <w:p w:rsidR="00F77A51" w:rsidRDefault="00F77A51" w:rsidP="00F77A51">
      <w:pPr>
        <w:spacing w:after="120"/>
        <w:rPr>
          <w:rFonts w:ascii="Calibri" w:hAnsi="Calibri" w:cs="Calibri"/>
          <w:b/>
          <w:i/>
          <w:color w:val="003399"/>
          <w:sz w:val="24"/>
          <w:szCs w:val="24"/>
        </w:rPr>
      </w:pPr>
      <w:r>
        <w:rPr>
          <w:rFonts w:ascii="Calibri" w:hAnsi="Calibri" w:cs="Calibri"/>
          <w:b/>
          <w:i/>
          <w:color w:val="003399"/>
          <w:sz w:val="24"/>
          <w:szCs w:val="24"/>
        </w:rPr>
        <w:t xml:space="preserve">Lunch: </w:t>
      </w:r>
      <w:r w:rsidR="00B42BBB" w:rsidRPr="00F77A51">
        <w:rPr>
          <w:rFonts w:ascii="Calibri" w:hAnsi="Calibri" w:cs="Calibri"/>
          <w:b/>
          <w:i/>
          <w:color w:val="003399"/>
          <w:sz w:val="24"/>
          <w:szCs w:val="24"/>
        </w:rPr>
        <w:t xml:space="preserve">1.00 – 2.00 </w:t>
      </w:r>
    </w:p>
    <w:p w:rsidR="00C41764" w:rsidRPr="00C41764" w:rsidRDefault="00C41764" w:rsidP="00C41764">
      <w:pPr>
        <w:spacing w:after="80"/>
        <w:ind w:left="1418"/>
        <w:jc w:val="both"/>
        <w:rPr>
          <w:rFonts w:ascii="Calibri" w:hAnsi="Calibri" w:cs="Calibri"/>
          <w:b/>
          <w:i/>
          <w:color w:val="003399"/>
          <w:sz w:val="24"/>
          <w:szCs w:val="24"/>
          <w:u w:val="single"/>
        </w:rPr>
      </w:pPr>
      <w:r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>2.00</w:t>
      </w:r>
      <w:r w:rsidRPr="00C41764"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>pm – 5.35 pm – Civil Law Countries contributions</w:t>
      </w:r>
    </w:p>
    <w:p w:rsidR="006E0BAB" w:rsidRDefault="006E0BAB" w:rsidP="006E0BAB">
      <w:pPr>
        <w:pStyle w:val="Paragrafoelenco"/>
        <w:spacing w:after="0"/>
        <w:ind w:left="1418"/>
        <w:rPr>
          <w:rFonts w:cstheme="minorHAnsi"/>
          <w:sz w:val="24"/>
          <w:szCs w:val="24"/>
          <w:lang w:val="nl-NL" w:eastAsia="nl-NL"/>
        </w:rPr>
      </w:pPr>
      <w:r>
        <w:rPr>
          <w:rFonts w:cstheme="minorHAnsi"/>
          <w:sz w:val="24"/>
          <w:szCs w:val="24"/>
          <w:lang w:eastAsia="nl-NL"/>
        </w:rPr>
        <w:t>Introduction to afternoon session</w:t>
      </w:r>
      <w:r w:rsidR="00C41764">
        <w:rPr>
          <w:rFonts w:cstheme="minorHAnsi"/>
          <w:sz w:val="24"/>
          <w:szCs w:val="24"/>
          <w:lang w:eastAsia="nl-NL"/>
        </w:rPr>
        <w:t xml:space="preserve">: </w:t>
      </w:r>
      <w:r>
        <w:rPr>
          <w:rFonts w:cstheme="minorHAnsi"/>
          <w:sz w:val="24"/>
          <w:szCs w:val="24"/>
          <w:lang w:val="nl-NL" w:eastAsia="nl-NL"/>
        </w:rPr>
        <w:t xml:space="preserve">Michael </w:t>
      </w:r>
      <w:r w:rsidRPr="006E0BAB">
        <w:rPr>
          <w:rFonts w:ascii="Calibri" w:eastAsia="Calibri" w:hAnsi="Calibri" w:cs="Times New Roman"/>
          <w:sz w:val="24"/>
          <w:szCs w:val="24"/>
          <w:lang w:eastAsia="en-GB"/>
        </w:rPr>
        <w:t>LIGHTOWLER</w:t>
      </w:r>
      <w:r>
        <w:rPr>
          <w:rFonts w:ascii="Calibri" w:eastAsia="Calibri" w:hAnsi="Calibri" w:cs="Times New Roman"/>
          <w:sz w:val="24"/>
          <w:szCs w:val="24"/>
          <w:lang w:eastAsia="en-GB"/>
        </w:rPr>
        <w:t>, ITF Vice-</w:t>
      </w:r>
      <w:r>
        <w:rPr>
          <w:rFonts w:cstheme="minorHAnsi"/>
          <w:sz w:val="24"/>
          <w:szCs w:val="24"/>
          <w:lang w:val="nl-NL" w:eastAsia="nl-NL"/>
        </w:rPr>
        <w:t xml:space="preserve">Chairman </w:t>
      </w:r>
    </w:p>
    <w:p w:rsidR="00D41D45" w:rsidRPr="006E0BAB" w:rsidRDefault="00153DA6" w:rsidP="00D41D45">
      <w:pPr>
        <w:pStyle w:val="Paragrafoelenco"/>
        <w:numPr>
          <w:ilvl w:val="0"/>
          <w:numId w:val="1"/>
        </w:numPr>
        <w:ind w:left="1418"/>
        <w:rPr>
          <w:sz w:val="24"/>
          <w:szCs w:val="24"/>
        </w:rPr>
      </w:pPr>
      <w:r w:rsidRPr="00C41764">
        <w:rPr>
          <w:sz w:val="24"/>
          <w:szCs w:val="24"/>
        </w:rPr>
        <w:t>2.05</w:t>
      </w:r>
      <w:r w:rsidR="00B42BBB" w:rsidRPr="00C41764">
        <w:rPr>
          <w:sz w:val="24"/>
          <w:szCs w:val="24"/>
        </w:rPr>
        <w:t xml:space="preserve"> – 2.</w:t>
      </w:r>
      <w:r w:rsidRPr="00C41764">
        <w:rPr>
          <w:sz w:val="24"/>
          <w:szCs w:val="24"/>
        </w:rPr>
        <w:t>50</w:t>
      </w:r>
      <w:r w:rsidR="00B42BBB" w:rsidRPr="00C41764">
        <w:rPr>
          <w:sz w:val="24"/>
          <w:szCs w:val="24"/>
        </w:rPr>
        <w:t xml:space="preserve"> </w:t>
      </w:r>
      <w:r w:rsidR="00D41D45" w:rsidRPr="006E0BAB">
        <w:rPr>
          <w:sz w:val="24"/>
          <w:szCs w:val="24"/>
        </w:rPr>
        <w:t>Iain ROGERS (England and Wales)</w:t>
      </w:r>
    </w:p>
    <w:p w:rsidR="00B42BBB" w:rsidRDefault="00153DA6" w:rsidP="00C41764">
      <w:pPr>
        <w:pStyle w:val="Paragrafoelenco"/>
        <w:numPr>
          <w:ilvl w:val="0"/>
          <w:numId w:val="1"/>
        </w:numPr>
        <w:ind w:left="1418"/>
        <w:rPr>
          <w:sz w:val="24"/>
          <w:szCs w:val="24"/>
          <w:lang w:val="nl-NL"/>
        </w:rPr>
      </w:pPr>
      <w:r w:rsidRPr="00F77A51">
        <w:rPr>
          <w:sz w:val="24"/>
          <w:szCs w:val="24"/>
        </w:rPr>
        <w:t>2.50</w:t>
      </w:r>
      <w:r w:rsidR="00B42BBB" w:rsidRPr="00F77A51">
        <w:rPr>
          <w:sz w:val="24"/>
          <w:szCs w:val="24"/>
        </w:rPr>
        <w:t xml:space="preserve"> – 3.</w:t>
      </w:r>
      <w:r w:rsidRPr="00F77A51">
        <w:rPr>
          <w:sz w:val="24"/>
          <w:szCs w:val="24"/>
        </w:rPr>
        <w:t>35</w:t>
      </w:r>
      <w:r w:rsidR="00B42BBB" w:rsidRPr="00F77A51">
        <w:rPr>
          <w:sz w:val="24"/>
          <w:szCs w:val="24"/>
        </w:rPr>
        <w:t xml:space="preserve"> </w:t>
      </w:r>
      <w:r w:rsidR="006E0BAB" w:rsidRPr="006E0BAB">
        <w:rPr>
          <w:sz w:val="24"/>
          <w:szCs w:val="24"/>
        </w:rPr>
        <w:t>Dianne MILLEN</w:t>
      </w:r>
      <w:r w:rsidR="006E0BAB" w:rsidRPr="006E0BAB">
        <w:rPr>
          <w:sz w:val="24"/>
          <w:szCs w:val="24"/>
          <w:lang w:val="de-DE"/>
        </w:rPr>
        <w:t xml:space="preserve"> (Scotland)</w:t>
      </w:r>
    </w:p>
    <w:p w:rsidR="00C41764" w:rsidRPr="00C41764" w:rsidRDefault="00C41764" w:rsidP="00C41764">
      <w:pPr>
        <w:spacing w:after="120"/>
        <w:rPr>
          <w:rFonts w:ascii="Calibri" w:hAnsi="Calibri" w:cs="Calibri"/>
          <w:b/>
          <w:i/>
          <w:color w:val="003399"/>
          <w:sz w:val="24"/>
          <w:szCs w:val="24"/>
        </w:rPr>
      </w:pPr>
      <w:r w:rsidRPr="00C41764">
        <w:rPr>
          <w:rFonts w:ascii="Calibri" w:hAnsi="Calibri" w:cs="Calibri"/>
          <w:b/>
          <w:i/>
          <w:color w:val="003399"/>
          <w:sz w:val="24"/>
          <w:szCs w:val="24"/>
        </w:rPr>
        <w:t xml:space="preserve">Coffee Break: </w:t>
      </w:r>
      <w:r>
        <w:rPr>
          <w:rFonts w:ascii="Calibri" w:hAnsi="Calibri" w:cs="Calibri"/>
          <w:b/>
          <w:i/>
          <w:color w:val="003399"/>
          <w:sz w:val="24"/>
          <w:szCs w:val="24"/>
        </w:rPr>
        <w:t>3</w:t>
      </w:r>
      <w:r w:rsidRPr="00C41764">
        <w:rPr>
          <w:rFonts w:ascii="Calibri" w:hAnsi="Calibri" w:cs="Calibri"/>
          <w:b/>
          <w:i/>
          <w:color w:val="003399"/>
          <w:sz w:val="24"/>
          <w:szCs w:val="24"/>
        </w:rPr>
        <w:t>.</w:t>
      </w:r>
      <w:r>
        <w:rPr>
          <w:rFonts w:ascii="Calibri" w:hAnsi="Calibri" w:cs="Calibri"/>
          <w:b/>
          <w:i/>
          <w:color w:val="003399"/>
          <w:sz w:val="24"/>
          <w:szCs w:val="24"/>
        </w:rPr>
        <w:t>35</w:t>
      </w:r>
      <w:r w:rsidRPr="00C41764">
        <w:rPr>
          <w:rFonts w:ascii="Calibri" w:hAnsi="Calibri" w:cs="Calibri"/>
          <w:b/>
          <w:i/>
          <w:color w:val="003399"/>
          <w:sz w:val="24"/>
          <w:szCs w:val="24"/>
        </w:rPr>
        <w:t xml:space="preserve"> – </w:t>
      </w:r>
      <w:r>
        <w:rPr>
          <w:rFonts w:ascii="Calibri" w:hAnsi="Calibri" w:cs="Calibri"/>
          <w:b/>
          <w:i/>
          <w:color w:val="003399"/>
          <w:sz w:val="24"/>
          <w:szCs w:val="24"/>
        </w:rPr>
        <w:t>3.55</w:t>
      </w:r>
      <w:r w:rsidRPr="00C41764">
        <w:rPr>
          <w:rFonts w:ascii="Calibri" w:hAnsi="Calibri" w:cs="Calibri"/>
          <w:b/>
          <w:i/>
          <w:color w:val="003399"/>
          <w:sz w:val="24"/>
          <w:szCs w:val="24"/>
        </w:rPr>
        <w:t xml:space="preserve"> </w:t>
      </w:r>
    </w:p>
    <w:p w:rsidR="006E0BAB" w:rsidRPr="006E0BAB" w:rsidRDefault="00153DA6" w:rsidP="006E0BAB">
      <w:pPr>
        <w:pStyle w:val="Paragrafoelenco"/>
        <w:numPr>
          <w:ilvl w:val="0"/>
          <w:numId w:val="1"/>
        </w:numPr>
        <w:ind w:left="1418"/>
        <w:rPr>
          <w:sz w:val="24"/>
          <w:szCs w:val="24"/>
          <w:lang w:val="de-DE"/>
        </w:rPr>
      </w:pPr>
      <w:r w:rsidRPr="00F77A51">
        <w:rPr>
          <w:sz w:val="24"/>
          <w:szCs w:val="24"/>
          <w:lang w:val="nl-NL"/>
        </w:rPr>
        <w:t>3</w:t>
      </w:r>
      <w:r w:rsidRPr="00C41764">
        <w:rPr>
          <w:sz w:val="24"/>
          <w:szCs w:val="24"/>
          <w:lang w:val="de-DE"/>
        </w:rPr>
        <w:t>.55</w:t>
      </w:r>
      <w:r w:rsidR="00B42BBB" w:rsidRPr="00C41764">
        <w:rPr>
          <w:sz w:val="24"/>
          <w:szCs w:val="24"/>
          <w:lang w:val="de-DE"/>
        </w:rPr>
        <w:t xml:space="preserve"> – 4.</w:t>
      </w:r>
      <w:r w:rsidRPr="00C41764">
        <w:rPr>
          <w:sz w:val="24"/>
          <w:szCs w:val="24"/>
          <w:lang w:val="de-DE"/>
        </w:rPr>
        <w:t>40</w:t>
      </w:r>
      <w:r w:rsidR="00B42BBB" w:rsidRPr="00C41764">
        <w:rPr>
          <w:sz w:val="24"/>
          <w:szCs w:val="24"/>
          <w:lang w:val="de-DE"/>
        </w:rPr>
        <w:t xml:space="preserve"> </w:t>
      </w:r>
      <w:r w:rsidR="006E0BAB" w:rsidRPr="006E0BAB">
        <w:rPr>
          <w:sz w:val="24"/>
          <w:szCs w:val="24"/>
          <w:lang w:val="de-DE"/>
        </w:rPr>
        <w:t>Michael BULA (</w:t>
      </w:r>
      <w:proofErr w:type="spellStart"/>
      <w:r w:rsidR="006E0BAB" w:rsidRPr="006E0BAB">
        <w:rPr>
          <w:sz w:val="24"/>
          <w:szCs w:val="24"/>
          <w:lang w:val="de-DE"/>
        </w:rPr>
        <w:t>Australia</w:t>
      </w:r>
      <w:proofErr w:type="spellEnd"/>
      <w:r w:rsidR="006E0BAB" w:rsidRPr="006E0BAB">
        <w:rPr>
          <w:sz w:val="24"/>
          <w:szCs w:val="24"/>
          <w:lang w:val="de-DE"/>
        </w:rPr>
        <w:t>)</w:t>
      </w:r>
    </w:p>
    <w:p w:rsidR="006E0BAB" w:rsidRPr="00F77A51" w:rsidRDefault="00153DA6" w:rsidP="006E0BAB">
      <w:pPr>
        <w:pStyle w:val="Paragrafoelenco"/>
        <w:numPr>
          <w:ilvl w:val="0"/>
          <w:numId w:val="1"/>
        </w:numPr>
        <w:ind w:left="1418"/>
        <w:rPr>
          <w:sz w:val="24"/>
          <w:szCs w:val="24"/>
        </w:rPr>
      </w:pPr>
      <w:r w:rsidRPr="00C41764">
        <w:rPr>
          <w:sz w:val="24"/>
          <w:szCs w:val="24"/>
        </w:rPr>
        <w:t>4.40</w:t>
      </w:r>
      <w:r w:rsidR="00B42BBB" w:rsidRPr="00C41764">
        <w:rPr>
          <w:sz w:val="24"/>
          <w:szCs w:val="24"/>
        </w:rPr>
        <w:t xml:space="preserve"> – 5.</w:t>
      </w:r>
      <w:r w:rsidRPr="00C41764">
        <w:rPr>
          <w:sz w:val="24"/>
          <w:szCs w:val="24"/>
        </w:rPr>
        <w:t>25</w:t>
      </w:r>
      <w:r w:rsidR="00B42BBB" w:rsidRPr="00C41764">
        <w:rPr>
          <w:sz w:val="24"/>
          <w:szCs w:val="24"/>
        </w:rPr>
        <w:t xml:space="preserve"> </w:t>
      </w:r>
      <w:r w:rsidR="006E0BAB" w:rsidRPr="00F77A51">
        <w:rPr>
          <w:sz w:val="24"/>
          <w:szCs w:val="24"/>
        </w:rPr>
        <w:t>Richard HOGWOOD (England and Wales)</w:t>
      </w:r>
    </w:p>
    <w:p w:rsidR="00B42BBB" w:rsidRPr="00F77A51" w:rsidRDefault="00153DA6" w:rsidP="00C41764">
      <w:pPr>
        <w:pStyle w:val="Paragrafoelenco"/>
        <w:numPr>
          <w:ilvl w:val="0"/>
          <w:numId w:val="1"/>
        </w:numPr>
        <w:ind w:left="1418"/>
        <w:rPr>
          <w:sz w:val="24"/>
          <w:szCs w:val="24"/>
        </w:rPr>
      </w:pPr>
      <w:r w:rsidRPr="00F77A51">
        <w:rPr>
          <w:sz w:val="24"/>
          <w:szCs w:val="24"/>
        </w:rPr>
        <w:t>5.25 – 5.35</w:t>
      </w:r>
      <w:r w:rsidR="00B42BBB" w:rsidRPr="00F77A51">
        <w:rPr>
          <w:sz w:val="24"/>
          <w:szCs w:val="24"/>
        </w:rPr>
        <w:t xml:space="preserve"> </w:t>
      </w:r>
      <w:r w:rsidRPr="00F77A51">
        <w:rPr>
          <w:sz w:val="24"/>
          <w:szCs w:val="24"/>
        </w:rPr>
        <w:t>Questions</w:t>
      </w:r>
    </w:p>
    <w:p w:rsidR="00B42BBB" w:rsidRPr="00F77A51" w:rsidRDefault="00C41764" w:rsidP="00C41764">
      <w:pPr>
        <w:spacing w:after="80"/>
        <w:ind w:left="1418"/>
        <w:jc w:val="both"/>
        <w:rPr>
          <w:sz w:val="24"/>
          <w:szCs w:val="24"/>
        </w:rPr>
      </w:pPr>
      <w:r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>5.35 pm</w:t>
      </w:r>
      <w:r w:rsidRPr="00C41764"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>–</w:t>
      </w:r>
      <w:r w:rsidRPr="00C41764"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 xml:space="preserve">Closing </w:t>
      </w:r>
      <w:r w:rsidR="000A585B">
        <w:rPr>
          <w:rFonts w:ascii="Calibri" w:hAnsi="Calibri" w:cs="Calibri"/>
          <w:b/>
          <w:i/>
          <w:color w:val="003399"/>
          <w:sz w:val="24"/>
          <w:szCs w:val="24"/>
          <w:u w:val="single"/>
        </w:rPr>
        <w:t xml:space="preserve">remarks </w:t>
      </w:r>
    </w:p>
    <w:sectPr w:rsidR="00B42BBB" w:rsidRPr="00F77A51" w:rsidSect="00C41764">
      <w:head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A6" w:rsidRDefault="000673A6" w:rsidP="000673A6">
      <w:pPr>
        <w:spacing w:after="0" w:line="240" w:lineRule="auto"/>
      </w:pPr>
      <w:r>
        <w:separator/>
      </w:r>
    </w:p>
  </w:endnote>
  <w:endnote w:type="continuationSeparator" w:id="0">
    <w:p w:rsidR="000673A6" w:rsidRDefault="000673A6" w:rsidP="0006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A6" w:rsidRDefault="000673A6" w:rsidP="000673A6">
      <w:pPr>
        <w:spacing w:after="0" w:line="240" w:lineRule="auto"/>
      </w:pPr>
      <w:r>
        <w:separator/>
      </w:r>
    </w:p>
  </w:footnote>
  <w:footnote w:type="continuationSeparator" w:id="0">
    <w:p w:rsidR="000673A6" w:rsidRDefault="000673A6" w:rsidP="0006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A6" w:rsidRDefault="000673A6">
    <w:pPr>
      <w:pStyle w:val="Intestazione"/>
    </w:pPr>
    <w:r>
      <w:rPr>
        <w:noProof/>
        <w:lang w:val="it-IT" w:eastAsia="it-IT"/>
      </w:rPr>
      <w:drawing>
        <wp:inline distT="0" distB="0" distL="0" distR="0" wp14:anchorId="40612ECE" wp14:editId="6B4D6E4C">
          <wp:extent cx="2902585" cy="1212215"/>
          <wp:effectExtent l="0" t="0" r="0" b="698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C54"/>
    <w:multiLevelType w:val="hybridMultilevel"/>
    <w:tmpl w:val="F61C331C"/>
    <w:lvl w:ilvl="0" w:tplc="B3B017A2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  <w:color w:val="1A149A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8D56181"/>
    <w:multiLevelType w:val="hybridMultilevel"/>
    <w:tmpl w:val="BD0AA53C"/>
    <w:lvl w:ilvl="0" w:tplc="B3B017A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1A149A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BF00521"/>
    <w:multiLevelType w:val="hybridMultilevel"/>
    <w:tmpl w:val="731EBFB4"/>
    <w:lvl w:ilvl="0" w:tplc="B3B017A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A149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F0E4C"/>
    <w:multiLevelType w:val="multilevel"/>
    <w:tmpl w:val="7DBAB1C4"/>
    <w:lvl w:ilvl="0">
      <w:start w:val="2"/>
      <w:numFmt w:val="decimal"/>
      <w:lvlText w:val="%1.0"/>
      <w:lvlJc w:val="left"/>
      <w:pPr>
        <w:ind w:left="2405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4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945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5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545" w:hanging="1800"/>
      </w:pPr>
      <w:rPr>
        <w:rFonts w:hint="default"/>
        <w:b/>
      </w:rPr>
    </w:lvl>
  </w:abstractNum>
  <w:abstractNum w:abstractNumId="4" w15:restartNumberingAfterBreak="0">
    <w:nsid w:val="4446775F"/>
    <w:multiLevelType w:val="hybridMultilevel"/>
    <w:tmpl w:val="A5F8BD6C"/>
    <w:lvl w:ilvl="0" w:tplc="B3B017A2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  <w:color w:val="1A149A"/>
      </w:rPr>
    </w:lvl>
    <w:lvl w:ilvl="1" w:tplc="B3B017A2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color w:val="1A149A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BB"/>
    <w:rsid w:val="000673A6"/>
    <w:rsid w:val="000A585B"/>
    <w:rsid w:val="00153DA6"/>
    <w:rsid w:val="001B45C6"/>
    <w:rsid w:val="006A7F72"/>
    <w:rsid w:val="006E0BAB"/>
    <w:rsid w:val="0080188B"/>
    <w:rsid w:val="00B4186A"/>
    <w:rsid w:val="00B42BBB"/>
    <w:rsid w:val="00C310ED"/>
    <w:rsid w:val="00C41764"/>
    <w:rsid w:val="00CD0160"/>
    <w:rsid w:val="00D41D45"/>
    <w:rsid w:val="00D850EA"/>
    <w:rsid w:val="00DA3C0A"/>
    <w:rsid w:val="00F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CE7E6-8715-443D-B0CA-D5147ED3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673A6"/>
    <w:pPr>
      <w:keepNext/>
      <w:tabs>
        <w:tab w:val="left" w:pos="284"/>
      </w:tabs>
      <w:spacing w:after="0" w:line="240" w:lineRule="exact"/>
      <w:outlineLvl w:val="1"/>
    </w:pPr>
    <w:rPr>
      <w:rFonts w:ascii="CG Times" w:eastAsia="Times New Roman" w:hAnsi="CG Times" w:cs="Times New Roman"/>
      <w:b/>
      <w:sz w:val="1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7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3A6"/>
  </w:style>
  <w:style w:type="paragraph" w:styleId="Pidipagina">
    <w:name w:val="footer"/>
    <w:basedOn w:val="Normale"/>
    <w:link w:val="PidipaginaCarattere"/>
    <w:uiPriority w:val="99"/>
    <w:unhideWhenUsed/>
    <w:rsid w:val="00067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3A6"/>
  </w:style>
  <w:style w:type="character" w:customStyle="1" w:styleId="Titolo2Carattere">
    <w:name w:val="Titolo 2 Carattere"/>
    <w:basedOn w:val="Carpredefinitoparagrafo"/>
    <w:link w:val="Titolo2"/>
    <w:rsid w:val="000673A6"/>
    <w:rPr>
      <w:rFonts w:ascii="CG Times" w:eastAsia="Times New Roman" w:hAnsi="CG Times" w:cs="Times New Roman"/>
      <w:b/>
      <w:sz w:val="1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77A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418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Budapest,+Str%C3%B3bl+Alajos+u.+3b,+1087/@47.497188,19.1002782,17z/data=!3m1!4b1!4m5!3m4!1s0x4741dc96cde00983:0x60e4ff386ec51541!8m2!3d47.497188!4d19.1024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Manuela Tumino</cp:lastModifiedBy>
  <cp:revision>2</cp:revision>
  <dcterms:created xsi:type="dcterms:W3CDTF">2018-06-27T14:31:00Z</dcterms:created>
  <dcterms:modified xsi:type="dcterms:W3CDTF">2018-06-27T14:31:00Z</dcterms:modified>
</cp:coreProperties>
</file>